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tabs>
          <w:tab w:val="left" w:pos="426" w:leader="none"/>
          <w:tab w:val="left" w:pos="5812" w:leader="none"/>
          <w:tab w:val="left" w:pos="5954" w:leader="none"/>
        </w:tabs>
        <w:rPr>
          <w:b/>
          <w:szCs w:val="28"/>
        </w:rPr>
      </w:pPr>
      <w:r/>
      <w:bookmarkStart w:id="0" w:name="_GoBack"/>
      <w:r>
        <w:rPr>
          <w:b/>
          <w:szCs w:val="28"/>
        </w:rPr>
        <w:t xml:space="preserve">Подключение СМО к системе ГИС ОМС</w:t>
      </w:r>
      <w:bookmarkEnd w:id="0"/>
      <w:r>
        <w:rPr>
          <w:b/>
          <w:szCs w:val="28"/>
        </w:rPr>
      </w:r>
    </w:p>
    <w:p>
      <w:pPr>
        <w:ind w:firstLine="709"/>
        <w:jc w:val="both"/>
        <w:spacing w:line="240" w:lineRule="auto"/>
        <w:tabs>
          <w:tab w:val="left" w:pos="426" w:leader="none"/>
          <w:tab w:val="left" w:pos="5812" w:leader="none"/>
          <w:tab w:val="left" w:pos="5954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spacing w:line="240" w:lineRule="auto"/>
        <w:tabs>
          <w:tab w:val="left" w:pos="426" w:leader="none"/>
          <w:tab w:val="left" w:pos="5812" w:leader="none"/>
          <w:tab w:val="left" w:pos="5954" w:leader="none"/>
        </w:tabs>
      </w:pPr>
      <w:r>
        <w:rPr>
          <w:szCs w:val="28"/>
        </w:rPr>
        <w:t xml:space="preserve">В целях </w:t>
      </w:r>
      <w:r>
        <w:rPr>
          <w:b/>
          <w:szCs w:val="28"/>
        </w:rPr>
        <w:t xml:space="preserve">подключения к ГИС ОМС</w:t>
      </w:r>
      <w:r>
        <w:rPr>
          <w:szCs w:val="28"/>
        </w:rPr>
        <w:t xml:space="preserve"> </w:t>
      </w:r>
      <w:r>
        <w:rPr>
          <w:szCs w:val="28"/>
        </w:rPr>
        <w:t xml:space="preserve">страховая </w:t>
      </w:r>
      <w:r>
        <w:rPr>
          <w:szCs w:val="28"/>
        </w:rPr>
        <w:t xml:space="preserve">м</w:t>
      </w:r>
      <w:r>
        <w:rPr>
          <w:szCs w:val="28"/>
        </w:rPr>
        <w:t xml:space="preserve">едицинская организация </w:t>
      </w:r>
      <w:r>
        <w:rPr>
          <w:szCs w:val="28"/>
        </w:rPr>
        <w:t xml:space="preserve">(далее СМО) </w:t>
      </w:r>
      <w:r>
        <w:rPr>
          <w:szCs w:val="28"/>
        </w:rPr>
        <w:t xml:space="preserve">пред</w:t>
      </w:r>
      <w:r>
        <w:rPr>
          <w:szCs w:val="28"/>
        </w:rPr>
        <w:t xml:space="preserve">о</w:t>
      </w:r>
      <w:r>
        <w:rPr>
          <w:szCs w:val="28"/>
        </w:rPr>
        <w:t xml:space="preserve">ставляет заявку на </w:t>
      </w:r>
      <w:r>
        <w:rPr>
          <w:szCs w:val="28"/>
        </w:rPr>
        <w:t xml:space="preserve">регистрацию руководителя </w:t>
      </w:r>
      <w:r>
        <w:rPr>
          <w:szCs w:val="28"/>
        </w:rPr>
        <w:t xml:space="preserve">страховой </w:t>
      </w:r>
      <w:r>
        <w:rPr>
          <w:szCs w:val="28"/>
        </w:rPr>
        <w:t xml:space="preserve">медицинской организации (иного лица, имеющего право действовать от имени </w:t>
      </w:r>
      <w:r>
        <w:rPr>
          <w:szCs w:val="28"/>
        </w:rPr>
        <w:t xml:space="preserve">СМО</w:t>
      </w:r>
      <w:r>
        <w:rPr>
          <w:szCs w:val="28"/>
        </w:rPr>
        <w:t xml:space="preserve"> без доверенности, сведения о котором внесены в Единый государственный реестр юридических лиц) в ГИС ОМС</w:t>
      </w:r>
      <w:r>
        <w:rPr>
          <w:szCs w:val="28"/>
        </w:rPr>
        <w:t xml:space="preserve"> </w:t>
      </w:r>
      <w:r>
        <w:rPr>
          <w:szCs w:val="28"/>
        </w:rPr>
        <w:t xml:space="preserve">по </w:t>
      </w:r>
      <w:r>
        <w:rPr>
          <w:szCs w:val="28"/>
        </w:rPr>
        <w:t xml:space="preserve">установленной </w:t>
      </w:r>
      <w:r>
        <w:rPr>
          <w:szCs w:val="28"/>
        </w:rPr>
        <w:t xml:space="preserve">форме </w:t>
      </w:r>
      <w:r>
        <w:rPr>
          <w:szCs w:val="28"/>
        </w:rPr>
        <w:t xml:space="preserve">заявки на подключение к ГИС ОМС</w:t>
      </w:r>
      <w:r>
        <w:rPr>
          <w:szCs w:val="28"/>
        </w:rPr>
        <w:t xml:space="preserve">.</w:t>
      </w:r>
      <w:r/>
    </w:p>
    <w:p>
      <w:pPr>
        <w:ind w:firstLine="709"/>
        <w:jc w:val="both"/>
        <w:spacing w:line="240" w:lineRule="auto"/>
        <w:tabs>
          <w:tab w:val="left" w:pos="426" w:leader="none"/>
          <w:tab w:val="left" w:pos="5812" w:leader="none"/>
          <w:tab w:val="left" w:pos="5954" w:leader="none"/>
        </w:tabs>
      </w:pPr>
      <w:r>
        <w:t xml:space="preserve">Заполненная форма заявки направляется в ТФОМС МО на адрес электронной </w:t>
      </w:r>
      <w:r>
        <w:t xml:space="preserve">почты: </w:t>
      </w:r>
      <w:hyperlink r:id="rId9" w:tooltip="mailto:general@mofoms.ru" w:history="1">
        <w:r>
          <w:rPr>
            <w:rStyle w:val="622"/>
            <w:color w:val="auto"/>
          </w:rPr>
          <w:t xml:space="preserve">general@mofoms.ru</w:t>
        </w:r>
      </w:hyperlink>
      <w:r>
        <w:t xml:space="preserve">.</w:t>
      </w:r>
      <w:r/>
    </w:p>
    <w:p>
      <w:pPr>
        <w:ind w:firstLine="709"/>
        <w:jc w:val="both"/>
        <w:spacing w:line="240" w:lineRule="auto"/>
        <w:tabs>
          <w:tab w:val="left" w:pos="426" w:leader="none"/>
          <w:tab w:val="left" w:pos="5812" w:leader="none"/>
          <w:tab w:val="left" w:pos="5954" w:leader="none"/>
        </w:tabs>
        <w:rPr>
          <w:szCs w:val="28"/>
        </w:rPr>
      </w:pPr>
      <w:r>
        <w:rPr>
          <w:szCs w:val="28"/>
        </w:rPr>
        <w:t xml:space="preserve">Обращаем Ваше внимание, что идентификация и</w:t>
      </w:r>
      <w:r>
        <w:rPr>
          <w:szCs w:val="28"/>
        </w:rPr>
        <w:t xml:space="preserve"> авторизация в системе будет осуществляться на основании сведений квалифицированного сертификата ключа проверки электронной подписи. В связи с этим необходимо обеспечить, чтобы указанные в заявке фамилия, имя, отчество, СНИЛС соответствовали аналогичным св</w:t>
      </w:r>
      <w:r>
        <w:rPr>
          <w:szCs w:val="28"/>
        </w:rPr>
        <w:t xml:space="preserve">едениям, указанным в </w:t>
      </w:r>
      <w:r>
        <w:rPr>
          <w:szCs w:val="28"/>
        </w:rPr>
        <w:t xml:space="preserve">квалифицированном сертификате ключа проверки электронной подписи.</w:t>
      </w:r>
      <w:r>
        <w:rPr>
          <w:szCs w:val="28"/>
        </w:rPr>
      </w:r>
    </w:p>
    <w:p>
      <w:pPr>
        <w:ind w:firstLine="709"/>
        <w:jc w:val="both"/>
        <w:spacing w:line="240" w:lineRule="auto"/>
        <w:tabs>
          <w:tab w:val="left" w:pos="426" w:leader="none"/>
          <w:tab w:val="left" w:pos="5812" w:leader="none"/>
          <w:tab w:val="left" w:pos="5954" w:leader="none"/>
        </w:tabs>
        <w:rPr>
          <w:szCs w:val="28"/>
        </w:rPr>
      </w:pPr>
      <w:r>
        <w:rPr>
          <w:szCs w:val="28"/>
        </w:rPr>
        <w:t xml:space="preserve">После подключения руководителя </w:t>
      </w:r>
      <w:r>
        <w:rPr>
          <w:szCs w:val="28"/>
        </w:rPr>
        <w:t xml:space="preserve">СМО</w:t>
      </w:r>
      <w:r>
        <w:rPr>
          <w:szCs w:val="28"/>
        </w:rPr>
        <w:t xml:space="preserve"> к ГИС ОМС, руководитель </w:t>
      </w:r>
      <w:r>
        <w:rPr>
          <w:szCs w:val="28"/>
        </w:rPr>
        <w:t xml:space="preserve">СМО</w:t>
      </w:r>
      <w:r>
        <w:rPr>
          <w:szCs w:val="28"/>
        </w:rPr>
        <w:t xml:space="preserve"> самостоятельно осуществляет регистрацию работников своей </w:t>
      </w:r>
      <w:r>
        <w:rPr>
          <w:szCs w:val="28"/>
        </w:rPr>
        <w:t xml:space="preserve">СМО</w:t>
      </w:r>
      <w:r>
        <w:rPr>
          <w:szCs w:val="28"/>
        </w:rPr>
        <w:t xml:space="preserve"> и управление предоставленными им полномочиями.</w:t>
      </w:r>
      <w:r>
        <w:rPr>
          <w:szCs w:val="28"/>
        </w:rPr>
      </w:r>
    </w:p>
    <w:p>
      <w:pPr>
        <w:ind w:firstLine="709"/>
        <w:jc w:val="both"/>
        <w:spacing w:line="240" w:lineRule="auto"/>
        <w:tabs>
          <w:tab w:val="left" w:pos="426" w:leader="none"/>
          <w:tab w:val="left" w:pos="5812" w:leader="none"/>
          <w:tab w:val="left" w:pos="5954" w:leader="none"/>
        </w:tabs>
        <w:rPr>
          <w:szCs w:val="28"/>
        </w:rPr>
      </w:pPr>
      <w:r>
        <w:rPr>
          <w:szCs w:val="28"/>
        </w:rPr>
        <w:t xml:space="preserve">Регистрация иных работников </w:t>
      </w:r>
      <w:r>
        <w:rPr>
          <w:szCs w:val="28"/>
        </w:rPr>
        <w:t xml:space="preserve">СМО</w:t>
      </w:r>
      <w:r>
        <w:rPr>
          <w:szCs w:val="28"/>
        </w:rPr>
        <w:t xml:space="preserve"> в ГИС ОМС посредством заполнения заявки на регистрацию пользователей и наделением пол</w:t>
      </w:r>
      <w:r>
        <w:rPr>
          <w:szCs w:val="28"/>
        </w:rPr>
        <w:t xml:space="preserve">ьзователей следующими (одним из </w:t>
      </w:r>
      <w:r>
        <w:rPr>
          <w:szCs w:val="28"/>
        </w:rPr>
        <w:t xml:space="preserve">следующих) полномочий:</w:t>
      </w:r>
      <w:r>
        <w:rPr>
          <w:szCs w:val="28"/>
        </w:rPr>
      </w:r>
    </w:p>
    <w:p>
      <w:pPr>
        <w:ind w:firstLine="709"/>
        <w:jc w:val="both"/>
        <w:spacing w:line="240" w:lineRule="auto"/>
        <w:tabs>
          <w:tab w:val="left" w:pos="426" w:leader="none"/>
          <w:tab w:val="left" w:pos="5812" w:leader="none"/>
          <w:tab w:val="left" w:pos="5954" w:leader="none"/>
        </w:tabs>
        <w:rPr>
          <w:szCs w:val="28"/>
        </w:rPr>
      </w:pPr>
      <w:r>
        <w:rPr>
          <w:szCs w:val="28"/>
        </w:rPr>
        <w:t xml:space="preserve">«Формирование уведомлений о включении (исключении) </w:t>
      </w:r>
      <w:r>
        <w:rPr>
          <w:szCs w:val="28"/>
        </w:rPr>
        <w:t xml:space="preserve">СМО</w:t>
      </w:r>
      <w:r>
        <w:rPr>
          <w:szCs w:val="28"/>
        </w:rPr>
        <w:t xml:space="preserve"> в реестр </w:t>
      </w:r>
      <w:r>
        <w:rPr>
          <w:szCs w:val="28"/>
        </w:rPr>
        <w:t xml:space="preserve">СМО</w:t>
      </w:r>
      <w:r>
        <w:rPr>
          <w:szCs w:val="28"/>
        </w:rPr>
        <w:t xml:space="preserve">, осуществляющих деятельность в сфере обязательного медицинского страхования, уведомлений об изменении сведений о </w:t>
      </w:r>
      <w:r>
        <w:rPr>
          <w:szCs w:val="28"/>
        </w:rPr>
        <w:t xml:space="preserve">СМО</w:t>
      </w:r>
      <w:r>
        <w:rPr>
          <w:szCs w:val="28"/>
        </w:rPr>
        <w:t xml:space="preserve">»;</w:t>
      </w:r>
      <w:r>
        <w:rPr>
          <w:szCs w:val="28"/>
        </w:rPr>
      </w:r>
    </w:p>
    <w:p>
      <w:pPr>
        <w:ind w:firstLine="709"/>
        <w:jc w:val="both"/>
        <w:spacing w:line="240" w:lineRule="auto"/>
        <w:tabs>
          <w:tab w:val="left" w:pos="426" w:leader="none"/>
          <w:tab w:val="left" w:pos="5812" w:leader="none"/>
          <w:tab w:val="left" w:pos="5954" w:leader="none"/>
        </w:tabs>
        <w:rPr>
          <w:szCs w:val="28"/>
        </w:rPr>
      </w:pPr>
      <w:r>
        <w:rPr>
          <w:szCs w:val="28"/>
        </w:rPr>
        <w:t xml:space="preserve">«Направление заявки на регистрацию, изменение полномочий, прекращение доступа уполномоченных лиц участника системы».</w:t>
      </w:r>
      <w:r>
        <w:rPr>
          <w:szCs w:val="28"/>
        </w:rPr>
      </w:r>
    </w:p>
    <w:p>
      <w:pPr>
        <w:ind w:firstLine="709"/>
        <w:jc w:val="both"/>
        <w:spacing w:line="240" w:lineRule="auto"/>
        <w:tabs>
          <w:tab w:val="left" w:pos="426" w:leader="none"/>
          <w:tab w:val="left" w:pos="5812" w:leader="none"/>
          <w:tab w:val="left" w:pos="5954" w:leader="none"/>
        </w:tabs>
        <w:rPr>
          <w:szCs w:val="28"/>
        </w:rPr>
      </w:pPr>
      <w:r>
        <w:rPr>
          <w:szCs w:val="28"/>
        </w:rPr>
        <w:t xml:space="preserve">По указанным полномочиям возможны следующие роли:</w:t>
      </w:r>
      <w:r>
        <w:rPr>
          <w:szCs w:val="28"/>
        </w:rPr>
      </w:r>
    </w:p>
    <w:p>
      <w:pPr>
        <w:ind w:firstLine="709"/>
        <w:jc w:val="both"/>
        <w:spacing w:line="240" w:lineRule="auto"/>
        <w:tabs>
          <w:tab w:val="left" w:pos="426" w:leader="none"/>
          <w:tab w:val="left" w:pos="5812" w:leader="none"/>
          <w:tab w:val="left" w:pos="5954" w:leader="none"/>
        </w:tabs>
        <w:rPr>
          <w:szCs w:val="28"/>
        </w:rPr>
      </w:pPr>
      <w:r>
        <w:rPr>
          <w:szCs w:val="28"/>
        </w:rPr>
        <w:t xml:space="preserve">1. </w:t>
      </w:r>
      <w:r>
        <w:rPr>
          <w:szCs w:val="28"/>
        </w:rPr>
        <w:t xml:space="preserve">Ввод данных – для раб</w:t>
      </w:r>
      <w:r>
        <w:rPr>
          <w:szCs w:val="28"/>
        </w:rPr>
        <w:t xml:space="preserve">отников, выполняющих функции по </w:t>
      </w:r>
      <w:r>
        <w:rPr>
          <w:szCs w:val="28"/>
        </w:rPr>
        <w:t xml:space="preserve">заполнению и редактированию документов;</w:t>
      </w:r>
      <w:r>
        <w:rPr>
          <w:szCs w:val="28"/>
        </w:rPr>
      </w:r>
    </w:p>
    <w:p>
      <w:pPr>
        <w:ind w:firstLine="709"/>
        <w:jc w:val="both"/>
        <w:spacing w:line="240" w:lineRule="auto"/>
        <w:tabs>
          <w:tab w:val="left" w:pos="426" w:leader="none"/>
          <w:tab w:val="left" w:pos="5812" w:leader="none"/>
          <w:tab w:val="left" w:pos="5954" w:leader="none"/>
        </w:tabs>
        <w:rPr>
          <w:szCs w:val="28"/>
        </w:rPr>
      </w:pPr>
      <w:r>
        <w:rPr>
          <w:szCs w:val="28"/>
        </w:rPr>
        <w:t xml:space="preserve">2. </w:t>
      </w:r>
      <w:r>
        <w:rPr>
          <w:szCs w:val="28"/>
        </w:rPr>
        <w:t xml:space="preserve">Согласование – для раб</w:t>
      </w:r>
      <w:r>
        <w:rPr>
          <w:szCs w:val="28"/>
        </w:rPr>
        <w:t xml:space="preserve">отников, выполняющих функции по </w:t>
      </w:r>
      <w:r>
        <w:rPr>
          <w:szCs w:val="28"/>
        </w:rPr>
        <w:t xml:space="preserve">согласованию заполненных документов и направлению на подпись руководителю;</w:t>
      </w:r>
      <w:r>
        <w:rPr>
          <w:szCs w:val="28"/>
        </w:rPr>
      </w:r>
    </w:p>
    <w:p>
      <w:pPr>
        <w:ind w:firstLine="709"/>
        <w:jc w:val="both"/>
        <w:spacing w:line="240" w:lineRule="auto"/>
        <w:tabs>
          <w:tab w:val="left" w:pos="426" w:leader="none"/>
          <w:tab w:val="left" w:pos="5812" w:leader="none"/>
          <w:tab w:val="left" w:pos="5954" w:leader="none"/>
        </w:tabs>
        <w:rPr>
          <w:szCs w:val="28"/>
        </w:rPr>
      </w:pPr>
      <w:r>
        <w:rPr>
          <w:szCs w:val="28"/>
        </w:rPr>
        <w:t xml:space="preserve">3. </w:t>
      </w:r>
      <w:r>
        <w:rPr>
          <w:szCs w:val="28"/>
        </w:rPr>
        <w:t xml:space="preserve">Утверждение – для лиц, уполномоченных действовать от имени организации, которым будет осуществлено подписание документов (в случае наделения руководителем органи</w:t>
      </w:r>
      <w:r>
        <w:rPr>
          <w:szCs w:val="28"/>
        </w:rPr>
        <w:t xml:space="preserve">зации работника полномочиями по </w:t>
      </w:r>
      <w:r>
        <w:rPr>
          <w:szCs w:val="28"/>
        </w:rPr>
        <w:t xml:space="preserve">утверждению к заявке должен быть приложен организационно-распорядительный документ, подтверждающий полномочия данного лица);</w:t>
      </w:r>
      <w:r>
        <w:rPr>
          <w:szCs w:val="28"/>
        </w:rPr>
      </w:r>
    </w:p>
    <w:p>
      <w:pPr>
        <w:ind w:firstLine="709"/>
        <w:jc w:val="both"/>
        <w:spacing w:line="240" w:lineRule="auto"/>
        <w:tabs>
          <w:tab w:val="left" w:pos="426" w:leader="none"/>
          <w:tab w:val="left" w:pos="5812" w:leader="none"/>
          <w:tab w:val="left" w:pos="5954" w:leader="none"/>
        </w:tabs>
        <w:rPr>
          <w:szCs w:val="28"/>
        </w:rPr>
      </w:pPr>
      <w:r>
        <w:rPr>
          <w:szCs w:val="28"/>
        </w:rPr>
        <w:t xml:space="preserve">4. Просмотр – для работников, выполняющих функции по мониторингу хода работ.</w:t>
      </w:r>
      <w:r>
        <w:rPr>
          <w:szCs w:val="28"/>
        </w:rPr>
      </w:r>
    </w:p>
    <w:p>
      <w:pPr>
        <w:ind w:firstLine="709"/>
        <w:jc w:val="both"/>
        <w:spacing w:line="240" w:lineRule="auto"/>
        <w:tabs>
          <w:tab w:val="left" w:pos="426" w:leader="none"/>
          <w:tab w:val="left" w:pos="5812" w:leader="none"/>
          <w:tab w:val="left" w:pos="5954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76" w:lineRule="auto"/>
    </w:pPr>
    <w:rPr>
      <w:rFonts w:ascii="Times New Roman" w:hAnsi="Times New Roman" w:eastAsia="Calibri" w:cs="Times New Roman"/>
      <w:sz w:val="28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2">
    <w:name w:val="Hyperlink"/>
    <w:basedOn w:val="618"/>
    <w:uiPriority w:val="99"/>
    <w:unhideWhenUsed/>
    <w:rPr>
      <w:color w:val="0563c1" w:themeColor="hyperlink"/>
      <w:u w:val="single"/>
    </w:rPr>
  </w:style>
  <w:style w:type="paragraph" w:styleId="623">
    <w:name w:val="Balloon Text"/>
    <w:basedOn w:val="617"/>
    <w:link w:val="624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624" w:customStyle="1">
    <w:name w:val="Текст выноски Знак"/>
    <w:basedOn w:val="618"/>
    <w:link w:val="623"/>
    <w:uiPriority w:val="99"/>
    <w:semiHidden/>
    <w:rPr>
      <w:rFonts w:ascii="Segoe UI" w:hAnsi="Segoe UI" w:eastAsia="Calibri" w:cs="Segoe UI"/>
      <w:sz w:val="18"/>
      <w:szCs w:val="18"/>
    </w:rPr>
  </w:style>
  <w:style w:type="paragraph" w:styleId="625">
    <w:name w:val="Normal (Web)"/>
    <w:basedOn w:val="617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mailto:general@mofoms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909EF-E6AD-4931-93EF-4D4145907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Tfomsmo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Нагорнева Ольга Олеговна</dc:creator>
  <cp:keywords/>
  <dc:description>exif_MSED_e68d34edaf6e85a994927017d52e5d10d4171167d534da6d67f5c89152e36f3c</dc:description>
  <cp:lastModifiedBy>gavrilova_ai</cp:lastModifiedBy>
  <cp:revision>4</cp:revision>
  <dcterms:created xsi:type="dcterms:W3CDTF">2025-11-01T09:41:00Z</dcterms:created>
  <dcterms:modified xsi:type="dcterms:W3CDTF">2025-11-06T08:22:01Z</dcterms:modified>
</cp:coreProperties>
</file>